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highlight w:val="white"/>
          <w:rtl w:val="0"/>
        </w:rPr>
        <w:t xml:space="preserve">СОГЛАСИЕ НА ОБРАБОТКУ ПЕРСОНАЛЬНЫХ ДАННЫХ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highlight w:val="white"/>
          <w:rtl w:val="0"/>
        </w:rPr>
        <w:t xml:space="preserve">ПОЛЬЗОВАТЕЛЕЙ САЙТА</w:t>
      </w:r>
    </w:p>
    <w:p w:rsidR="00000000" w:rsidDel="00000000" w:rsidP="00000000" w:rsidRDefault="00000000" w:rsidRPr="00000000" w14:paraId="00000003">
      <w:pPr>
        <w:spacing w:after="200" w:line="276" w:lineRule="auto"/>
        <w:jc w:val="center"/>
        <w:rPr>
          <w:rFonts w:ascii="Times New Roman" w:cs="Times New Roman" w:eastAsia="Times New Roman" w:hAnsi="Times New Roman"/>
          <w:b w:val="1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  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Физическое лицо (далее - 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«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Субъект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»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), регистрируясь на интернет-сайт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ах: </w:t>
      </w:r>
    </w:p>
    <w:p w:rsidR="00000000" w:rsidDel="00000000" w:rsidP="00000000" w:rsidRDefault="00000000" w:rsidRPr="00000000" w14:paraId="00000005">
      <w:pPr>
        <w:spacing w:after="60" w:line="240" w:lineRule="auto"/>
        <w:ind w:left="-426" w:hanging="426"/>
        <w:jc w:val="both"/>
        <w:rPr>
          <w:rFonts w:ascii="Times New Roman" w:cs="Times New Roman" w:eastAsia="Times New Roman" w:hAnsi="Times New Roman"/>
          <w:sz w:val="20"/>
          <w:szCs w:val="2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               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1155cc"/>
            <w:u w:val="single"/>
            <w:rtl w:val="0"/>
          </w:rPr>
          <w:t xml:space="preserve">https://ketomuse.ru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highlight w:val="white"/>
          <w:rtl w:val="0"/>
        </w:rPr>
        <w:t xml:space="preserve">, </w:t>
      </w:r>
    </w:p>
    <w:p w:rsidR="00000000" w:rsidDel="00000000" w:rsidP="00000000" w:rsidRDefault="00000000" w:rsidRPr="00000000" w14:paraId="00000006">
      <w:pPr>
        <w:spacing w:after="160" w:line="240" w:lineRule="auto"/>
        <w:jc w:val="both"/>
        <w:rPr>
          <w:rFonts w:ascii="Times New Roman" w:cs="Times New Roman" w:eastAsia="Times New Roman" w:hAnsi="Times New Roman"/>
          <w:highlight w:val="white"/>
        </w:rPr>
      </w:pP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highlight w:val="white"/>
            <w:u w:val="single"/>
            <w:rtl w:val="0"/>
          </w:rPr>
          <w:t xml:space="preserve">https://selftailor.online</w:t>
        </w:r>
      </w:hyperlink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07">
      <w:pPr>
        <w:spacing w:after="0" w:line="240" w:lineRule="auto"/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и их поддоменах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(далее — Сайт), дает свое согласие 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индивидуальному предпринимателю Вакуловой Тамаре Игоревне, ОГРНИП: 313565821300118, ИНН: 564203371835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(далее — 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«Оператор»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), на обработку персональных данных в указанном в настоящем документе объеме.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ind w:firstLine="709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highlight w:val="white"/>
          <w:rtl w:val="0"/>
        </w:rPr>
        <w:t xml:space="preserve">Давая согласие, физическое лицо подтверждает, что: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● действует свободно, своей волей и в своем интересе;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● является дееспособным;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● согласие является конкретным, информированным и сознательным.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ind w:firstLine="709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Согласие дается на обработку персональных данных: как с использованием средств автоматизации, так и без использования таких средств.</w:t>
      </w:r>
    </w:p>
    <w:p w:rsidR="00000000" w:rsidDel="00000000" w:rsidP="00000000" w:rsidRDefault="00000000" w:rsidRPr="00000000" w14:paraId="0000000F">
      <w:pPr>
        <w:spacing w:after="0" w:line="240" w:lineRule="auto"/>
        <w:ind w:firstLine="709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highlight w:val="white"/>
          <w:rtl w:val="0"/>
        </w:rPr>
        <w:t xml:space="preserve">Цели обработки персональных данных: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firstLine="0"/>
        <w:jc w:val="both"/>
        <w:rPr>
          <w:rFonts w:ascii="Times New Roman" w:cs="Times New Roman" w:eastAsia="Times New Roman" w:hAnsi="Times New Roman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highlight w:val="white"/>
          <w:rtl w:val="0"/>
        </w:rPr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2.1.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Регистрация на Сайте. 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284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Категории и перечень обрабатываемых данных: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фамилия, имя, отчество; адрес электронной почты; номер телефона; сведения, собираемые посредством метрических программ; данные аккаунтов социальных сетей.</w:t>
      </w:r>
    </w:p>
    <w:p w:rsidR="00000000" w:rsidDel="00000000" w:rsidP="00000000" w:rsidRDefault="00000000" w:rsidRPr="00000000" w14:paraId="00000015">
      <w:pPr>
        <w:ind w:left="284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Категории субъектов, персональные данные которых обрабатываются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 Клиенты; Посетители Сайта; Законные представители.</w:t>
      </w:r>
    </w:p>
    <w:p w:rsidR="00000000" w:rsidDel="00000000" w:rsidP="00000000" w:rsidRDefault="00000000" w:rsidRPr="00000000" w14:paraId="00000016">
      <w:pPr>
        <w:ind w:left="284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Способы обработки: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сбор, запись, систематизация, накопление, хранение, уточнение (обновление, изменение), извлечение, использование, обезличивание, блокирование, удаление, уничтожение персональных данных.</w:t>
      </w:r>
    </w:p>
    <w:p w:rsidR="00000000" w:rsidDel="00000000" w:rsidP="00000000" w:rsidRDefault="00000000" w:rsidRPr="00000000" w14:paraId="00000017">
      <w:pPr>
        <w:ind w:left="284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Срок обработки и хранения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 до получения от субъекта персональных данных требования о прекращении обработки/отзыва согласия либо 10 (десять) лет.</w:t>
      </w:r>
    </w:p>
    <w:p w:rsidR="00000000" w:rsidDel="00000000" w:rsidP="00000000" w:rsidRDefault="00000000" w:rsidRPr="00000000" w14:paraId="00000018">
      <w:pPr>
        <w:ind w:left="284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2.2. Обработка заявки, полученной путем заполнения анкеты регистрации на Сайте.</w:t>
      </w:r>
    </w:p>
    <w:p w:rsidR="00000000" w:rsidDel="00000000" w:rsidP="00000000" w:rsidRDefault="00000000" w:rsidRPr="00000000" w14:paraId="00000019">
      <w:pPr>
        <w:ind w:left="284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Категории и перечень обрабатываемых данных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 фамилия, имя, отчество; адрес электронной почты; номер телефона.</w:t>
      </w:r>
    </w:p>
    <w:p w:rsidR="00000000" w:rsidDel="00000000" w:rsidP="00000000" w:rsidRDefault="00000000" w:rsidRPr="00000000" w14:paraId="0000001A">
      <w:pPr>
        <w:ind w:left="284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Категории субъектов, персональные данные которых обрабатываются: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Клиенты; Посетители Сайта; Законные представители.</w:t>
      </w:r>
    </w:p>
    <w:p w:rsidR="00000000" w:rsidDel="00000000" w:rsidP="00000000" w:rsidRDefault="00000000" w:rsidRPr="00000000" w14:paraId="0000001B">
      <w:pPr>
        <w:ind w:left="284" w:firstLine="0"/>
        <w:jc w:val="both"/>
        <w:rPr>
          <w:rFonts w:ascii="Times New Roman" w:cs="Times New Roman" w:eastAsia="Times New Roman" w:hAnsi="Times New Roman"/>
        </w:rPr>
      </w:pPr>
      <w:bookmarkStart w:colFirst="0" w:colLast="0" w:name="_heading=h.30j0zll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Способы обработки: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сбор, запись, систематизация, накопление, хранение, уточнение (обновление, изменение), извлечение, использование, обезличивание, передача (доступ, предоставление) блокирование, удаление, уничтожение персональных данных.</w:t>
      </w:r>
    </w:p>
    <w:p w:rsidR="00000000" w:rsidDel="00000000" w:rsidP="00000000" w:rsidRDefault="00000000" w:rsidRPr="00000000" w14:paraId="0000001C">
      <w:pPr>
        <w:ind w:left="284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Срок обработки и хранения: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до получения от субъекта персональных данных требования о прекращении обработки/отзыва согласия либо 10 (десять) лет.</w:t>
      </w:r>
    </w:p>
    <w:p w:rsidR="00000000" w:rsidDel="00000000" w:rsidP="00000000" w:rsidRDefault="00000000" w:rsidRPr="00000000" w14:paraId="0000001D">
      <w:pPr>
        <w:ind w:left="284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2.3. Осуществление звонков от менеджера, переписка с менеджером для уточнения деталей заявки.</w:t>
      </w:r>
    </w:p>
    <w:p w:rsidR="00000000" w:rsidDel="00000000" w:rsidP="00000000" w:rsidRDefault="00000000" w:rsidRPr="00000000" w14:paraId="0000001E">
      <w:pPr>
        <w:spacing w:after="0" w:line="240" w:lineRule="auto"/>
        <w:ind w:left="284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Категории субъектов, персональные данные которых обрабатываются: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Клиенты; Посетители Сайта; Законные представители. </w:t>
      </w:r>
    </w:p>
    <w:p w:rsidR="00000000" w:rsidDel="00000000" w:rsidP="00000000" w:rsidRDefault="00000000" w:rsidRPr="00000000" w14:paraId="0000001F">
      <w:pPr>
        <w:spacing w:after="0" w:line="240" w:lineRule="auto"/>
        <w:ind w:left="284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ind w:left="284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Категории и перечень обрабатываемых данных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 фамилия, имя, отчество; адрес электронной почты; номер телефона. </w:t>
      </w:r>
    </w:p>
    <w:p w:rsidR="00000000" w:rsidDel="00000000" w:rsidP="00000000" w:rsidRDefault="00000000" w:rsidRPr="00000000" w14:paraId="00000021">
      <w:pPr>
        <w:spacing w:after="0" w:line="240" w:lineRule="auto"/>
        <w:ind w:left="284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ab/>
      </w:r>
    </w:p>
    <w:p w:rsidR="00000000" w:rsidDel="00000000" w:rsidP="00000000" w:rsidRDefault="00000000" w:rsidRPr="00000000" w14:paraId="00000022">
      <w:pPr>
        <w:ind w:left="284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Способы обработки: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сбор, запись, систематизация, накопление, хранение, уточнение (обновление, изменение), извлечение, использование, обезличивание, передача (доступ, предоставление) блокирование, удаление, уничтожение персональных данных. </w:t>
      </w:r>
    </w:p>
    <w:p w:rsidR="00000000" w:rsidDel="00000000" w:rsidP="00000000" w:rsidRDefault="00000000" w:rsidRPr="00000000" w14:paraId="00000023">
      <w:pPr>
        <w:spacing w:after="0" w:line="240" w:lineRule="auto"/>
        <w:ind w:left="284" w:firstLine="0"/>
        <w:rPr>
          <w:rFonts w:ascii="Times New Roman" w:cs="Times New Roman" w:eastAsia="Times New Roman" w:hAnsi="Times New Roman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Срок обработки и хранения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 до получения от субъекта персональных данных требования о прекращении обработки/отзыва согласия, либо 10 (десять) лет.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284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284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2.4. Осуществление информационных и рекламных рассылок.</w:t>
      </w:r>
    </w:p>
    <w:p w:rsidR="00000000" w:rsidDel="00000000" w:rsidP="00000000" w:rsidRDefault="00000000" w:rsidRPr="00000000" w14:paraId="00000026">
      <w:pPr>
        <w:ind w:left="283.46456692913375" w:firstLine="0"/>
        <w:jc w:val="both"/>
        <w:rPr>
          <w:rFonts w:ascii="Times New Roman" w:cs="Times New Roman" w:eastAsia="Times New Roman" w:hAnsi="Times New Roman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Категории и перечень обрабатываемых данных: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фамилия, имя, отчество; адрес электронной почты; номер телефона.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283.46456692913375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Категории субъектов, персональные данные которых обрабатываются: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Контрагенты; Представители контрагентов; Клиенты; Законные представители. </w:t>
      </w:r>
    </w:p>
    <w:p w:rsidR="00000000" w:rsidDel="00000000" w:rsidP="00000000" w:rsidRDefault="00000000" w:rsidRPr="00000000" w14:paraId="00000028">
      <w:pPr>
        <w:ind w:left="283.46456692913375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Способы обработки: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сбор, запись, систематизация, накопление, хранение, уточнение (обновление, изменение), извлечение, использование, обезличивание, передача (доступ, предоставление) блокирование, удаление, уничтожение персональных данных.</w:t>
      </w:r>
    </w:p>
    <w:p w:rsidR="00000000" w:rsidDel="00000000" w:rsidP="00000000" w:rsidRDefault="00000000" w:rsidRPr="00000000" w14:paraId="00000029">
      <w:pPr>
        <w:ind w:left="283.46456692913375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Срок обработки и хранения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 до получения от субъекта персональных данных требования о прекращении обработки/отзыва согласия либо 10 (десять) лет.</w:t>
      </w:r>
    </w:p>
    <w:p w:rsidR="00000000" w:rsidDel="00000000" w:rsidP="00000000" w:rsidRDefault="00000000" w:rsidRPr="00000000" w14:paraId="0000002A">
      <w:pPr>
        <w:ind w:left="283.46456692913375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283.46456692913375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2.5.  Обработка обращений, претензий, жалоб, запросов, сообщений, направляемых Оператором и Субъектом друг другу.</w:t>
      </w:r>
    </w:p>
    <w:p w:rsidR="00000000" w:rsidDel="00000000" w:rsidP="00000000" w:rsidRDefault="00000000" w:rsidRPr="00000000" w14:paraId="0000002C">
      <w:pPr>
        <w:ind w:left="283.46456692913375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Категории и перечень обрабатываемых данных: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фамилия, имя, отчество; адрес электронной почты; адрес места жительства; адрес регистрации; номер телефона; данные документа, удостоверяющего личность; реквизиты банковской карты; номер расчетного счета.</w:t>
      </w:r>
    </w:p>
    <w:p w:rsidR="00000000" w:rsidDel="00000000" w:rsidP="00000000" w:rsidRDefault="00000000" w:rsidRPr="00000000" w14:paraId="0000002D">
      <w:pPr>
        <w:ind w:left="283.46456692913375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Категории субъектов, персональные данные которых обрабатываются: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Контрагенты; Представители контрагентов; Клиенты; Посетители сайта; Законные представители. </w:t>
      </w:r>
    </w:p>
    <w:p w:rsidR="00000000" w:rsidDel="00000000" w:rsidP="00000000" w:rsidRDefault="00000000" w:rsidRPr="00000000" w14:paraId="0000002E">
      <w:pPr>
        <w:ind w:left="283.46456692913375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Способы обработки: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сбор, запись, систематизация, накопление, хранение, уточнение (обновление, изменение), извлечение, использование, обезличивание, передача (доступ, предоставление) блокирование, удаление, уничтожение персональных данных.</w:t>
      </w:r>
    </w:p>
    <w:p w:rsidR="00000000" w:rsidDel="00000000" w:rsidP="00000000" w:rsidRDefault="00000000" w:rsidRPr="00000000" w14:paraId="0000002F">
      <w:pPr>
        <w:ind w:left="283.46456692913375" w:firstLine="0"/>
        <w:jc w:val="both"/>
        <w:rPr>
          <w:rFonts w:ascii="Times New Roman" w:cs="Times New Roman" w:eastAsia="Times New Roman" w:hAnsi="Times New Roman"/>
          <w:color w:val="00000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Срок обработки и хранения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 до получения от субъекта персональных данных требования о прекращении обработки/отзыва согласия либо 10 (десять) лет.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240" w:lineRule="auto"/>
        <w:ind w:firstLine="709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Оператор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осуществляет связанные с обработкой персональных данных процессы в целях выполнения своих обязательств. </w:t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color w:val="000000"/>
          <w:highlight w:val="white"/>
        </w:rPr>
      </w:pPr>
      <w:bookmarkStart w:colFirst="0" w:colLast="0" w:name="_heading=h.3znysh7" w:id="1"/>
      <w:bookmarkEnd w:id="1"/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Такими обязательствами 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Оператора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являются:</w:t>
      </w:r>
    </w:p>
    <w:p w:rsidR="00000000" w:rsidDel="00000000" w:rsidP="00000000" w:rsidRDefault="00000000" w:rsidRPr="00000000" w14:paraId="00000033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предоставление Субъекту персональных данных доступа к Сайту, в том числе для постановки и выполнения различных задач Оператора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оказание консультационной и технической поддержки Субъекту персональных данных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обеспечение работоспособности и безопасности Сайта.</w:t>
      </w:r>
    </w:p>
    <w:p w:rsidR="00000000" w:rsidDel="00000000" w:rsidP="00000000" w:rsidRDefault="00000000" w:rsidRPr="00000000" w14:paraId="00000036">
      <w:pPr>
        <w:spacing w:after="0" w:line="240" w:lineRule="auto"/>
        <w:ind w:firstLine="709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Правовым основанием обработки персональных данных является 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согласие субъекта персональных данных на обработку его персональных данных.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="240" w:lineRule="auto"/>
        <w:ind w:firstLine="709"/>
        <w:rPr>
          <w:rFonts w:ascii="Times New Roman" w:cs="Times New Roman" w:eastAsia="Times New Roman" w:hAnsi="Times New Roman"/>
          <w:highlight w:val="white"/>
        </w:rPr>
      </w:pPr>
      <w:bookmarkStart w:colFirst="0" w:colLast="0" w:name="_heading=h.gdvm1tdg9y5y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spacing w:after="0" w:line="240" w:lineRule="auto"/>
        <w:ind w:left="0" w:firstLine="708.6614173228347"/>
        <w:jc w:val="both"/>
        <w:rPr>
          <w:rFonts w:ascii="Times New Roman" w:cs="Times New Roman" w:eastAsia="Times New Roman" w:hAnsi="Times New Roman"/>
          <w:highlight w:val="white"/>
          <w:u w:val="none"/>
        </w:rPr>
      </w:pPr>
      <w:bookmarkStart w:colFirst="0" w:colLast="0" w:name="_heading=h.dkqqoffgk7hh" w:id="3"/>
      <w:bookmarkEnd w:id="3"/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Субъект дает согласие на передачу персональных данных третьим лицам - подрядчикам, привлеченным для реализации проектов Оператора.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highlight w:val="white"/>
        </w:rPr>
      </w:pPr>
      <w:bookmarkStart w:colFirst="0" w:colLast="0" w:name="_heading=h.hxmucf679irh" w:id="4"/>
      <w:bookmarkEnd w:id="4"/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  </w:t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highlight w:val="white"/>
        </w:rPr>
      </w:pPr>
      <w:bookmarkStart w:colFirst="0" w:colLast="0" w:name="_heading=h.2et92p0" w:id="5"/>
      <w:bookmarkEnd w:id="5"/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Согласие может быть отозвано Субъектом персональных данных или его представителем путем направления письменного заявления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 Оператору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 по адресу электронной почты: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 INFO@KETOMUSE.RU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firstLine="0"/>
        <w:jc w:val="both"/>
        <w:rPr>
          <w:rFonts w:ascii="Times New Roman" w:cs="Times New Roman" w:eastAsia="Times New Roman" w:hAnsi="Times New Roman"/>
          <w:highlight w:val="white"/>
        </w:rPr>
      </w:pPr>
      <w:bookmarkStart w:colFirst="0" w:colLast="0" w:name="_heading=h.iuwsvluoakh9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В случае отзыва физическим лицом или его представителем согласия на обработку персональных данных, 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Оператор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 вправе продолжить обработку персональных данных без согласия физического лица при наличии оснований, указанных в пунктах 2 – 11 части 1 статьи 6, части 2 статьи 10 и части 2 статьи 11 Федерального закона №152-ФЗ «О персональных данных» от 27.07.2006 г.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paragraph" w:styleId="1">
    <w:name w:val="heading 1"/>
    <w:basedOn w:val="a"/>
    <w:next w:val="a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2">
    <w:name w:val="heading 2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3">
    <w:name w:val="heading 3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4">
    <w:name w:val="Subtitle"/>
    <w:basedOn w:val="a"/>
    <w:next w:val="a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a5">
    <w:name w:val="List Paragraph"/>
    <w:basedOn w:val="a"/>
    <w:uiPriority w:val="34"/>
    <w:qFormat w:val="1"/>
    <w:rsid w:val="00FC4AE2"/>
    <w:pPr>
      <w:ind w:left="720"/>
      <w:contextualSpacing w:val="1"/>
    </w:pPr>
  </w:style>
  <w:style w:type="character" w:styleId="a6">
    <w:name w:val="Hyperlink"/>
    <w:basedOn w:val="a0"/>
    <w:uiPriority w:val="99"/>
    <w:unhideWhenUsed w:val="1"/>
    <w:rsid w:val="00EF273A"/>
    <w:rPr>
      <w:color w:val="0000ff"/>
      <w:u w:val="single"/>
    </w:rPr>
  </w:style>
  <w:style w:type="character" w:styleId="10" w:customStyle="1">
    <w:name w:val="Неразрешенное упоминание1"/>
    <w:basedOn w:val="a0"/>
    <w:uiPriority w:val="99"/>
    <w:semiHidden w:val="1"/>
    <w:unhideWhenUsed w:val="1"/>
    <w:rsid w:val="00157A58"/>
    <w:rPr>
      <w:color w:val="605e5c"/>
      <w:shd w:color="auto" w:fill="e1dfdd" w:val="clear"/>
    </w:rPr>
  </w:style>
  <w:style w:type="character" w:styleId="a7">
    <w:name w:val="FollowedHyperlink"/>
    <w:basedOn w:val="a0"/>
    <w:uiPriority w:val="99"/>
    <w:semiHidden w:val="1"/>
    <w:unhideWhenUsed w:val="1"/>
    <w:rsid w:val="00157A58"/>
    <w:rPr>
      <w:color w:val="800080" w:themeColor="followedHyperlink"/>
      <w:u w:val="single"/>
    </w:rPr>
  </w:style>
  <w:style w:type="character" w:styleId="a8">
    <w:name w:val="Unresolved Mention"/>
    <w:basedOn w:val="a0"/>
    <w:uiPriority w:val="99"/>
    <w:semiHidden w:val="1"/>
    <w:unhideWhenUsed w:val="1"/>
    <w:rsid w:val="000B3328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ketomuse.ru" TargetMode="External"/><Relationship Id="rId8" Type="http://schemas.openxmlformats.org/officeDocument/2006/relationships/hyperlink" Target="https://selftailor.online/page_course/30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Nl/Q9l/6cZwHJrEWgdx03kKRrQ==">CgMxLjAyCWguMzBqMHpsbDIJaC4zem55c2g3Mg5oLmdkdm0xdGRnOXk1eTIOaC5ka3Fxb2ZmZ2s3aGgyDmguaHhtdWNmNjc5aXJoMgloLjJldDkycDAyDmguaXV3c3ZsdW9ha2g5OAByITFreVZJbk8yeVlEVHh5dmRMNzc3eTB4UUlaWHFUNko1cQ==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2023-02-20T21:30:00Z</dcterms:created>
  <dc:creator>Дмитрий</dc:creator>
</cp:coreProperties>
</file>